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5B92" w:rsidRDefault="00B17883">
      <w:pPr>
        <w:pStyle w:val="Title"/>
        <w:jc w:val="center"/>
      </w:pPr>
      <w:bookmarkStart w:id="0" w:name="_o0vsb555cmfj" w:colFirst="0" w:colLast="0"/>
      <w:bookmarkEnd w:id="0"/>
      <w:r>
        <w:rPr>
          <w:noProof/>
        </w:rPr>
        <w:drawing>
          <wp:inline distT="114300" distB="114300" distL="114300" distR="114300">
            <wp:extent cx="3048000" cy="1257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5B92" w:rsidRDefault="004C5B92">
      <w:pPr>
        <w:pStyle w:val="Title"/>
      </w:pPr>
      <w:bookmarkStart w:id="1" w:name="_vpw42gsovqzd" w:colFirst="0" w:colLast="0"/>
      <w:bookmarkEnd w:id="1"/>
    </w:p>
    <w:p w:rsidR="004C5B92" w:rsidRDefault="001E2AD0">
      <w:pPr>
        <w:pStyle w:val="Title"/>
      </w:pPr>
      <w:bookmarkStart w:id="2" w:name="_ya1izf6icxmq" w:colFirst="0" w:colLast="0"/>
      <w:bookmarkEnd w:id="2"/>
      <w:r>
        <w:t>WISE Executive Pay Report 202</w:t>
      </w:r>
      <w:r w:rsidR="00932ED3">
        <w:t>4</w:t>
      </w:r>
    </w:p>
    <w:p w:rsidR="004C5B92" w:rsidRDefault="004C5B92">
      <w:pPr>
        <w:pStyle w:val="Normal1"/>
      </w:pPr>
    </w:p>
    <w:p w:rsidR="00790A8A" w:rsidRDefault="00B17883" w:rsidP="00790A8A">
      <w:pPr>
        <w:pStyle w:val="Normal1"/>
      </w:pPr>
      <w:r>
        <w:t xml:space="preserve">The Academies </w:t>
      </w:r>
      <w:r w:rsidR="00B933B6">
        <w:t>Trust</w:t>
      </w:r>
      <w:r>
        <w:t xml:space="preserve"> Handbook 202</w:t>
      </w:r>
      <w:r w:rsidR="00932ED3">
        <w:t>3</w:t>
      </w:r>
      <w:r>
        <w:t xml:space="preserve"> requires that the Trust publish on its</w:t>
      </w:r>
      <w:r w:rsidR="00932ED3">
        <w:t xml:space="preserve"> </w:t>
      </w:r>
      <w:r>
        <w:t>website, in a separate readily accessible form, the number of employees whose pay</w:t>
      </w:r>
      <w:r w:rsidR="00932ED3">
        <w:t xml:space="preserve"> </w:t>
      </w:r>
      <w:r>
        <w:t>benefits exceed £100,000 in £10,000 bandings</w:t>
      </w:r>
      <w:r w:rsidR="00790A8A">
        <w:t xml:space="preserve">.  </w:t>
      </w:r>
      <w:r>
        <w:t xml:space="preserve">Pay benefits for this purpose include salary, </w:t>
      </w:r>
      <w:r w:rsidR="00790A8A">
        <w:t xml:space="preserve">employers’ pension contributions and </w:t>
      </w:r>
      <w:r>
        <w:t>other taxable benefits</w:t>
      </w:r>
      <w:r w:rsidR="00790A8A">
        <w:t>.</w:t>
      </w:r>
      <w:bookmarkStart w:id="3" w:name="_GoBack"/>
      <w:bookmarkEnd w:id="3"/>
    </w:p>
    <w:p w:rsidR="004C5B92" w:rsidRDefault="00B17883">
      <w:pPr>
        <w:pStyle w:val="Normal1"/>
      </w:pPr>
      <w:r>
        <w:t>.</w:t>
      </w:r>
    </w:p>
    <w:p w:rsidR="004C5B92" w:rsidRDefault="004C5B92">
      <w:pPr>
        <w:pStyle w:val="Normal1"/>
      </w:pPr>
    </w:p>
    <w:p w:rsidR="004C5B92" w:rsidRDefault="004C5B92">
      <w:pPr>
        <w:pStyle w:val="Normal1"/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6390"/>
      </w:tblGrid>
      <w:tr w:rsidR="004C5B92">
        <w:trPr>
          <w:tblHeader/>
        </w:trPr>
        <w:tc>
          <w:tcPr>
            <w:tcW w:w="261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B178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Banding</w:t>
            </w:r>
          </w:p>
        </w:tc>
        <w:tc>
          <w:tcPr>
            <w:tcW w:w="639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B17883" w:rsidP="00932E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Number of Employees at 3</w:t>
            </w:r>
            <w:r w:rsidR="00790A8A">
              <w:t>1st of August 202</w:t>
            </w:r>
            <w:r w:rsidR="00932ED3">
              <w:t>4</w:t>
            </w:r>
          </w:p>
        </w:tc>
      </w:tr>
      <w:tr w:rsidR="004C5B92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B178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15151"/>
                <w:sz w:val="21"/>
                <w:szCs w:val="21"/>
                <w:shd w:val="clear" w:color="auto" w:fill="F9F9F9"/>
              </w:rPr>
            </w:pPr>
            <w:r>
              <w:rPr>
                <w:color w:val="515151"/>
                <w:sz w:val="21"/>
                <w:szCs w:val="21"/>
                <w:shd w:val="clear" w:color="auto" w:fill="F9F9F9"/>
              </w:rPr>
              <w:t>£100,000 – £110,000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932E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4C5B92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B178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515151"/>
                <w:sz w:val="21"/>
                <w:szCs w:val="21"/>
                <w:shd w:val="clear" w:color="auto" w:fill="F9F9F9"/>
              </w:rPr>
              <w:t>£110,001 – £120,000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932E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  <w:tr w:rsidR="004C5B92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B178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15151"/>
                <w:sz w:val="21"/>
                <w:szCs w:val="21"/>
                <w:shd w:val="clear" w:color="auto" w:fill="F9F9F9"/>
              </w:rPr>
            </w:pPr>
            <w:r>
              <w:rPr>
                <w:color w:val="515151"/>
                <w:sz w:val="21"/>
                <w:szCs w:val="21"/>
                <w:shd w:val="clear" w:color="auto" w:fill="F9F9F9"/>
              </w:rPr>
              <w:t>£120,001 – £130,000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932ED3" w:rsidP="002B26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</w:tr>
      <w:tr w:rsidR="004C5B92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B178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15151"/>
                <w:sz w:val="21"/>
                <w:szCs w:val="21"/>
                <w:shd w:val="clear" w:color="auto" w:fill="F9F9F9"/>
              </w:rPr>
            </w:pPr>
            <w:r>
              <w:rPr>
                <w:color w:val="515151"/>
                <w:sz w:val="21"/>
                <w:szCs w:val="21"/>
                <w:shd w:val="clear" w:color="auto" w:fill="F9F9F9"/>
              </w:rPr>
              <w:t>£130,001 – £140,000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932ED3" w:rsidP="002B26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</w:tr>
      <w:tr w:rsidR="004C5B92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B178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15151"/>
                <w:sz w:val="21"/>
                <w:szCs w:val="21"/>
                <w:shd w:val="clear" w:color="auto" w:fill="F9F9F9"/>
              </w:rPr>
            </w:pPr>
            <w:r>
              <w:rPr>
                <w:color w:val="515151"/>
                <w:sz w:val="21"/>
                <w:szCs w:val="21"/>
                <w:shd w:val="clear" w:color="auto" w:fill="F9F9F9"/>
              </w:rPr>
              <w:t>£140,001 – £150,000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932ED3" w:rsidP="002B26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  <w:tr w:rsidR="004C5B92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B178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15151"/>
                <w:sz w:val="21"/>
                <w:szCs w:val="21"/>
                <w:shd w:val="clear" w:color="auto" w:fill="F9F9F9"/>
              </w:rPr>
            </w:pPr>
            <w:r>
              <w:rPr>
                <w:color w:val="515151"/>
                <w:sz w:val="21"/>
                <w:szCs w:val="21"/>
                <w:shd w:val="clear" w:color="auto" w:fill="F9F9F9"/>
              </w:rPr>
              <w:t>£150,001 – £160,000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932E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  <w:tr w:rsidR="004C5B92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B178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15151"/>
                <w:sz w:val="21"/>
                <w:szCs w:val="21"/>
                <w:shd w:val="clear" w:color="auto" w:fill="F9F9F9"/>
              </w:rPr>
            </w:pPr>
            <w:r>
              <w:rPr>
                <w:color w:val="515151"/>
                <w:sz w:val="21"/>
                <w:szCs w:val="21"/>
                <w:shd w:val="clear" w:color="auto" w:fill="F9F9F9"/>
              </w:rPr>
              <w:t>£160,001 – £170,000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92" w:rsidRDefault="00932ED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  <w:tr w:rsidR="002B2663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663" w:rsidRDefault="002B26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15151"/>
                <w:sz w:val="21"/>
                <w:szCs w:val="21"/>
                <w:shd w:val="clear" w:color="auto" w:fill="F9F9F9"/>
              </w:rPr>
            </w:pPr>
            <w:r>
              <w:rPr>
                <w:color w:val="515151"/>
                <w:sz w:val="21"/>
                <w:szCs w:val="21"/>
                <w:shd w:val="clear" w:color="auto" w:fill="F9F9F9"/>
              </w:rPr>
              <w:t>£170,000 - £180,000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663" w:rsidRDefault="002B266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</w:tr>
    </w:tbl>
    <w:p w:rsidR="004C5B92" w:rsidRDefault="004C5B92">
      <w:pPr>
        <w:pStyle w:val="Normal1"/>
      </w:pPr>
    </w:p>
    <w:sectPr w:rsidR="004C5B92" w:rsidSect="004C5B92">
      <w:headerReference w:type="default" r:id="rId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9E" w:rsidRDefault="00BE399E" w:rsidP="004C5B92">
      <w:pPr>
        <w:spacing w:line="240" w:lineRule="auto"/>
      </w:pPr>
      <w:r>
        <w:separator/>
      </w:r>
    </w:p>
  </w:endnote>
  <w:endnote w:type="continuationSeparator" w:id="0">
    <w:p w:rsidR="00BE399E" w:rsidRDefault="00BE399E" w:rsidP="004C5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9E" w:rsidRDefault="00BE399E" w:rsidP="004C5B92">
      <w:pPr>
        <w:spacing w:line="240" w:lineRule="auto"/>
      </w:pPr>
      <w:r>
        <w:separator/>
      </w:r>
    </w:p>
  </w:footnote>
  <w:footnote w:type="continuationSeparator" w:id="0">
    <w:p w:rsidR="00BE399E" w:rsidRDefault="00BE399E" w:rsidP="004C5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8A" w:rsidRDefault="00790A8A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92"/>
    <w:rsid w:val="001E2AD0"/>
    <w:rsid w:val="002430C1"/>
    <w:rsid w:val="002B2663"/>
    <w:rsid w:val="004C5B92"/>
    <w:rsid w:val="00790A8A"/>
    <w:rsid w:val="008F4C6F"/>
    <w:rsid w:val="00932ED3"/>
    <w:rsid w:val="00B17883"/>
    <w:rsid w:val="00B933B6"/>
    <w:rsid w:val="00BE399E"/>
    <w:rsid w:val="00C32CEB"/>
    <w:rsid w:val="00E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D3683-A90D-4172-BBF0-AAFB0D03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4C5B9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4C5B9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4C5B9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4C5B9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4C5B9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4C5B9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C5B92"/>
  </w:style>
  <w:style w:type="paragraph" w:styleId="Title">
    <w:name w:val="Title"/>
    <w:basedOn w:val="Normal1"/>
    <w:next w:val="Normal1"/>
    <w:rsid w:val="004C5B9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4C5B9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C5B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8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F031EC58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End Primary School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Robinson</dc:creator>
  <cp:lastModifiedBy>Fiona Hardie</cp:lastModifiedBy>
  <cp:revision>3</cp:revision>
  <dcterms:created xsi:type="dcterms:W3CDTF">2024-12-03T17:05:00Z</dcterms:created>
  <dcterms:modified xsi:type="dcterms:W3CDTF">2024-12-03T17:08:00Z</dcterms:modified>
</cp:coreProperties>
</file>